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20" w:rsidRPr="007020C2" w:rsidRDefault="00782220" w:rsidP="00E86D1A">
      <w:pPr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86D1A" w:rsidRDefault="00E86D1A" w:rsidP="00E86D1A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86D1A" w:rsidRDefault="00E86D1A" w:rsidP="00E86D1A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ГОРОДСКОГО ОКРУГА</w:t>
      </w:r>
    </w:p>
    <w:p w:rsidR="00E86D1A" w:rsidRDefault="00E86D1A" w:rsidP="00E86D1A">
      <w:pPr>
        <w:pStyle w:val="ConsPlusNormal"/>
        <w:outlineLvl w:val="1"/>
        <w:rPr>
          <w:b/>
          <w:sz w:val="28"/>
          <w:szCs w:val="28"/>
        </w:rPr>
      </w:pPr>
    </w:p>
    <w:p w:rsidR="00E86D1A" w:rsidRDefault="00E86D1A" w:rsidP="00E86D1A">
      <w:pPr>
        <w:pStyle w:val="ConsPlusNormal"/>
        <w:ind w:firstLine="540"/>
        <w:jc w:val="center"/>
        <w:outlineLvl w:val="1"/>
        <w:rPr>
          <w:rFonts w:ascii="Arial" w:hAnsi="Arial" w:cs="Arial"/>
          <w:b/>
          <w:szCs w:val="24"/>
        </w:rPr>
      </w:pPr>
      <w:r>
        <w:rPr>
          <w:b/>
          <w:sz w:val="28"/>
          <w:szCs w:val="28"/>
        </w:rPr>
        <w:t>РЕШЕНИЕ</w:t>
      </w:r>
    </w:p>
    <w:p w:rsidR="00E86D1A" w:rsidRDefault="00E86D1A" w:rsidP="00E86D1A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E86D1A" w:rsidRDefault="00E86D1A" w:rsidP="00E86D1A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24.12.2019 № 302</w:t>
      </w:r>
    </w:p>
    <w:p w:rsidR="00782220" w:rsidRPr="007020C2" w:rsidRDefault="00782220" w:rsidP="0078222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782220" w:rsidRPr="007020C2" w:rsidRDefault="00782220" w:rsidP="00782220">
      <w:pPr>
        <w:spacing w:after="0"/>
        <w:ind w:right="52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местных нормативов градостроительного проектирования Богородского городского округа Московской области</w:t>
      </w:r>
    </w:p>
    <w:p w:rsidR="00782220" w:rsidRPr="007020C2" w:rsidRDefault="00782220" w:rsidP="00782220">
      <w:pPr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74ACD" w:rsidRPr="007020C2" w:rsidRDefault="00782220" w:rsidP="00E86D1A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17.08.2015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713/30 «Об утверждении нормативов градостроительного проектирования Московской области», Уставом Богородского городского округа Московской области, постановлением администрации Богородского городского округа Московской области от 23.05.2019 № 1543 «Об утверждении Положения о порядке подготовки, утверждения местных</w:t>
      </w:r>
      <w:proofErr w:type="gramEnd"/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нормативов градостроительного проектирования Богородского городского округа Московской области и внесения в них изменений» Совет депутатов Богородского городского округа </w:t>
      </w:r>
    </w:p>
    <w:p w:rsidR="00782220" w:rsidRPr="007020C2" w:rsidRDefault="00782220" w:rsidP="00E86D1A">
      <w:pPr>
        <w:shd w:val="clear" w:color="auto" w:fill="FFFFFF"/>
        <w:spacing w:after="0"/>
        <w:ind w:right="-2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РЕШИЛ:</w:t>
      </w:r>
    </w:p>
    <w:p w:rsidR="00782220" w:rsidRPr="007020C2" w:rsidRDefault="00782220" w:rsidP="0078222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Утвердить местные нормативы градостроительного проектирования Богородского городского округа Московской области (прилагаются).</w:t>
      </w:r>
    </w:p>
    <w:p w:rsidR="00782220" w:rsidRPr="007020C2" w:rsidRDefault="00782220" w:rsidP="0078222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Опубликовать настоящее решение в газете «Богородские вести» и разместить на официальном сайте органов местного самоуправления Богородского городского округа http://www.bogorodsky-okrug.ru.</w:t>
      </w:r>
    </w:p>
    <w:p w:rsidR="00782220" w:rsidRDefault="00782220" w:rsidP="00D929D2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Настоящее решение вступает в силу со дня его официального опубликования.</w:t>
      </w:r>
    </w:p>
    <w:p w:rsidR="00782220" w:rsidRPr="007020C2" w:rsidRDefault="00782220" w:rsidP="0078222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Разместить утверждённые местные нормативы градостроительного проектирования в федеральной государственной информационной системе территориального планирования в течение 5 дней со дня их утверждения.</w:t>
      </w:r>
    </w:p>
    <w:p w:rsidR="00782220" w:rsidRPr="007020C2" w:rsidRDefault="00782220" w:rsidP="00782220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Контроль за исполнением настоящего решения возложить на первого заместителя главы администрации Э.В. Гребенщикова.</w:t>
      </w:r>
    </w:p>
    <w:p w:rsidR="00782220" w:rsidRPr="007020C2" w:rsidRDefault="00782220" w:rsidP="00E86D1A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82220" w:rsidRPr="007020C2" w:rsidRDefault="00782220" w:rsidP="00782220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Совета депутатов</w:t>
      </w:r>
    </w:p>
    <w:p w:rsidR="00E86D1A" w:rsidRDefault="00782220" w:rsidP="00782220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Богородского городского округа</w:t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7020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В.А. Хватов</w:t>
      </w:r>
    </w:p>
    <w:p w:rsidR="002452BD" w:rsidRPr="00E86D1A" w:rsidRDefault="00782220" w:rsidP="00E86D1A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Богородского городского округа            </w:t>
      </w:r>
      <w:r w:rsidR="00174A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И.В.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Сухин</w:t>
      </w:r>
      <w:proofErr w:type="spellEnd"/>
    </w:p>
    <w:sectPr w:rsidR="002452BD" w:rsidRPr="00E86D1A" w:rsidSect="00E86D1A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20"/>
    <w:rsid w:val="00174ACD"/>
    <w:rsid w:val="00190264"/>
    <w:rsid w:val="002452BD"/>
    <w:rsid w:val="00601120"/>
    <w:rsid w:val="00782220"/>
    <w:rsid w:val="00AB126B"/>
    <w:rsid w:val="00D91335"/>
    <w:rsid w:val="00D929D2"/>
    <w:rsid w:val="00E72E52"/>
    <w:rsid w:val="00E86D1A"/>
    <w:rsid w:val="00F4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20"/>
    <w:pPr>
      <w:spacing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D1A"/>
    <w:pPr>
      <w:widowControl w:val="0"/>
      <w:autoSpaceDE w:val="0"/>
      <w:autoSpaceDN w:val="0"/>
      <w:ind w:left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</dc:creator>
  <cp:lastModifiedBy>А</cp:lastModifiedBy>
  <cp:revision>8</cp:revision>
  <dcterms:created xsi:type="dcterms:W3CDTF">2019-12-18T06:14:00Z</dcterms:created>
  <dcterms:modified xsi:type="dcterms:W3CDTF">2019-12-26T08:56:00Z</dcterms:modified>
</cp:coreProperties>
</file>