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4EE" w:rsidRPr="00AF04EE" w:rsidRDefault="00AF04EE" w:rsidP="00AF04E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F04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СОВЕТ ДЕПУТАТОВ</w:t>
      </w:r>
    </w:p>
    <w:p w:rsidR="00AF04EE" w:rsidRPr="00AF04EE" w:rsidRDefault="00AF04EE" w:rsidP="00AF04E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F04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БОГОРОДСКОГО ГОРОДСКОГО ОКРУГА</w:t>
      </w:r>
    </w:p>
    <w:p w:rsidR="00AF04EE" w:rsidRPr="00AF04EE" w:rsidRDefault="00AF04EE" w:rsidP="00AF04E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F04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AF04EE" w:rsidRPr="00AF04EE" w:rsidRDefault="00AF04EE" w:rsidP="00AF04E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F04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РЕШЕНИЕ</w:t>
      </w:r>
    </w:p>
    <w:p w:rsidR="00AF04EE" w:rsidRPr="00AF04EE" w:rsidRDefault="00AF04EE" w:rsidP="00AF04E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F04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AF04EE" w:rsidRPr="00AF04EE" w:rsidRDefault="00AF04EE" w:rsidP="00AF04E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F04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30.07.2019 № 246</w:t>
      </w:r>
    </w:p>
    <w:p w:rsidR="00AF04EE" w:rsidRPr="00AF04EE" w:rsidRDefault="00AF04EE" w:rsidP="00AF04E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F04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AF04EE" w:rsidRPr="00AF04EE" w:rsidRDefault="00AF04EE" w:rsidP="00AF04EE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F04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AF04EE" w:rsidRPr="00AF04EE" w:rsidRDefault="00AF04EE" w:rsidP="00AF04EE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F04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AF04EE" w:rsidRPr="00AF04EE" w:rsidRDefault="00AF04EE" w:rsidP="00AF04EE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F04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AF04EE" w:rsidRPr="00AF04EE" w:rsidRDefault="00AF04EE" w:rsidP="00AF04EE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F04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tbl>
      <w:tblPr>
        <w:tblW w:w="101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1"/>
        <w:gridCol w:w="3782"/>
      </w:tblGrid>
      <w:tr w:rsidR="00AF04EE" w:rsidRPr="00AF04EE" w:rsidTr="00AF04EE"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 </w:t>
            </w:r>
          </w:p>
        </w:tc>
      </w:tr>
    </w:tbl>
    <w:p w:rsidR="00AF04EE" w:rsidRPr="00AF04EE" w:rsidRDefault="00AF04EE" w:rsidP="00AF04EE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F04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AF04EE" w:rsidRPr="00AF04EE" w:rsidRDefault="00AF04EE" w:rsidP="00AF04EE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F04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 соответствии с Федеральными законами от 24.07.2007 № 209-ФЗ «О развитии малого и среднего предпринимательства в Российской Федерации» и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постановлением администрации Богородского городского округа от 24.01.2019 № 177 «Об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предпринимательства», Совет депутатов Богородского городского округа</w:t>
      </w:r>
    </w:p>
    <w:p w:rsidR="00AF04EE" w:rsidRPr="00AF04EE" w:rsidRDefault="00AF04EE" w:rsidP="00AF04EE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F04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AF04EE" w:rsidRPr="00AF04EE" w:rsidRDefault="00AF04EE" w:rsidP="00AF04EE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F04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 Е Ш И Л:</w:t>
      </w:r>
    </w:p>
    <w:p w:rsidR="00AF04EE" w:rsidRPr="00AF04EE" w:rsidRDefault="00AF04EE" w:rsidP="00AF04EE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F04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AF04EE" w:rsidRPr="00AF04EE" w:rsidRDefault="00AF04EE" w:rsidP="00AF04EE">
      <w:pPr>
        <w:numPr>
          <w:ilvl w:val="0"/>
          <w:numId w:val="1"/>
        </w:numPr>
        <w:spacing w:before="300" w:after="0" w:line="240" w:lineRule="auto"/>
        <w:ind w:left="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F04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Утвердить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 согласно приложению. Решение Совета депутатов Ногинского муниципального района от 26.06.2018 № 99/15 «Об утверждении перечня недвижимого муниципального имущества для предоставления в аренду на долгосрочной основе субъектам малого и среднего предпринимательства», считать утратившим силу.</w:t>
      </w:r>
    </w:p>
    <w:p w:rsidR="00AF04EE" w:rsidRPr="00AF04EE" w:rsidRDefault="00AF04EE" w:rsidP="00AF04EE">
      <w:pPr>
        <w:numPr>
          <w:ilvl w:val="0"/>
          <w:numId w:val="1"/>
        </w:numPr>
        <w:spacing w:before="300" w:after="0" w:line="240" w:lineRule="auto"/>
        <w:ind w:left="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F04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Опубликовать настоящее решение в газете «Богородские вести» и разместить на официальном сайте органов местного самоуправления Богородского городского округа.</w:t>
      </w:r>
    </w:p>
    <w:p w:rsidR="00AF04EE" w:rsidRPr="00AF04EE" w:rsidRDefault="00AF04EE" w:rsidP="00AF04EE">
      <w:pPr>
        <w:numPr>
          <w:ilvl w:val="0"/>
          <w:numId w:val="1"/>
        </w:numPr>
        <w:spacing w:before="300" w:after="0" w:line="240" w:lineRule="auto"/>
        <w:ind w:left="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F04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 xml:space="preserve">Контроль за исполнением настоящего решения возложить на заместителя главы администрации Богородского городского округа Московской области </w:t>
      </w:r>
      <w:proofErr w:type="spellStart"/>
      <w:r w:rsidRPr="00AF04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Муховикову</w:t>
      </w:r>
      <w:proofErr w:type="spellEnd"/>
      <w:r w:rsidRPr="00AF04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О.Н.</w:t>
      </w:r>
    </w:p>
    <w:p w:rsidR="00AF04EE" w:rsidRPr="00AF04EE" w:rsidRDefault="00AF04EE" w:rsidP="00AF04EE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F04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tbl>
      <w:tblPr>
        <w:tblW w:w="101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7"/>
        <w:gridCol w:w="4716"/>
      </w:tblGrid>
      <w:tr w:rsidR="00AF04EE" w:rsidRPr="00AF04EE" w:rsidTr="00AF04EE"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Председатель Совета депутатов</w:t>
            </w:r>
          </w:p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Богородского городского округа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В.А.Хватов</w:t>
            </w:r>
            <w:proofErr w:type="spellEnd"/>
          </w:p>
        </w:tc>
      </w:tr>
    </w:tbl>
    <w:p w:rsidR="00AF04EE" w:rsidRPr="00AF04EE" w:rsidRDefault="00AF04EE" w:rsidP="00AF04EE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F04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tbl>
      <w:tblPr>
        <w:tblW w:w="101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0"/>
        <w:gridCol w:w="2583"/>
      </w:tblGrid>
      <w:tr w:rsidR="00AF04EE" w:rsidRPr="00AF04EE" w:rsidTr="00AF04EE">
        <w:tc>
          <w:tcPr>
            <w:tcW w:w="8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Приложение к решению Совета депутатов Богородского городского округа</w:t>
            </w:r>
          </w:p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от 30.07.2019 № 246</w:t>
            </w:r>
          </w:p>
        </w:tc>
      </w:tr>
    </w:tbl>
    <w:p w:rsidR="00AF04EE" w:rsidRPr="00AF04EE" w:rsidRDefault="00AF04EE" w:rsidP="00AF04EE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F04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AF04EE" w:rsidRPr="00AF04EE" w:rsidRDefault="00AF04EE" w:rsidP="00AF04EE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F04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AF04EE" w:rsidRPr="00AF04EE" w:rsidRDefault="00AF04EE" w:rsidP="00AF04EE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F04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</w:t>
      </w:r>
    </w:p>
    <w:tbl>
      <w:tblPr>
        <w:tblW w:w="132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2125"/>
        <w:gridCol w:w="2327"/>
        <w:gridCol w:w="1680"/>
        <w:gridCol w:w="1921"/>
        <w:gridCol w:w="2362"/>
        <w:gridCol w:w="2108"/>
      </w:tblGrid>
      <w:tr w:rsidR="00AF04EE" w:rsidRPr="00AF04EE" w:rsidTr="00AF04EE">
        <w:trPr>
          <w:tblHeader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Наименование объекта имущества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Место нахождение объекта имущества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Площадь объекта имущества (</w:t>
            </w:r>
            <w:proofErr w:type="spellStart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кв.м</w:t>
            </w:r>
            <w:proofErr w:type="spellEnd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Год ввода в эксплуатацию объекта имущества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Цель предоставления объекта имущества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Существующие ограничения (обременения) имущества</w:t>
            </w:r>
          </w:p>
        </w:tc>
      </w:tr>
      <w:tr w:rsidR="00AF04EE" w:rsidRPr="00AF04EE" w:rsidTr="00AF04EE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Отдельно стоящее здание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Московская область, Ногинский район, г. Электроугли, ул. Маяковского, д.34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359,7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Спортивно оздоровительный зал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Аренда</w:t>
            </w:r>
          </w:p>
        </w:tc>
      </w:tr>
      <w:tr w:rsidR="00AF04EE" w:rsidRPr="00AF04EE" w:rsidTr="00AF04EE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Отдельно стоящее здание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Московская область, Ногинский район, г. Старая Купавна, ул. Большая Московская, в здании МОУ СОШ № 22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 </w:t>
            </w:r>
          </w:p>
        </w:tc>
      </w:tr>
      <w:tr w:rsidR="00AF04EE" w:rsidRPr="00AF04EE" w:rsidTr="00AF04EE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Встроенное помещение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Московская область, Ногинский район, д. Большое </w:t>
            </w:r>
            <w:proofErr w:type="spellStart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Буньково</w:t>
            </w:r>
            <w:proofErr w:type="spellEnd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мкр</w:t>
            </w:r>
            <w:proofErr w:type="spellEnd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. </w:t>
            </w: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lastRenderedPageBreak/>
              <w:t>Фабрики, д.45А, 1 этаж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lastRenderedPageBreak/>
              <w:t>161,3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 </w:t>
            </w:r>
          </w:p>
        </w:tc>
      </w:tr>
      <w:tr w:rsidR="00AF04EE" w:rsidRPr="00AF04EE" w:rsidTr="00AF04EE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Встроенное помещение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Московская область, Ногинский район, д. Большое </w:t>
            </w:r>
            <w:proofErr w:type="spellStart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Буньково</w:t>
            </w:r>
            <w:proofErr w:type="spellEnd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мкр</w:t>
            </w:r>
            <w:proofErr w:type="spellEnd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. Фабрики, д.45А, 1 этаж, пом. 24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 </w:t>
            </w:r>
          </w:p>
        </w:tc>
      </w:tr>
      <w:tr w:rsidR="00AF04EE" w:rsidRPr="00AF04EE" w:rsidTr="00AF04EE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Встроенное помещение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Московская область, Ногинский район, д. Большое </w:t>
            </w:r>
            <w:proofErr w:type="spellStart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Буньково</w:t>
            </w:r>
            <w:proofErr w:type="spellEnd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мкр</w:t>
            </w:r>
            <w:proofErr w:type="spellEnd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. Фабрики, д.45А, 1 этаж, пом. 23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 </w:t>
            </w:r>
          </w:p>
        </w:tc>
      </w:tr>
      <w:tr w:rsidR="00AF04EE" w:rsidRPr="00AF04EE" w:rsidTr="00AF04EE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Встроенное помещение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Московская область, Ногинский район, д. Большое </w:t>
            </w:r>
            <w:proofErr w:type="spellStart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Буньково</w:t>
            </w:r>
            <w:proofErr w:type="spellEnd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мкр</w:t>
            </w:r>
            <w:proofErr w:type="spellEnd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. Фабрики, д.45А, 1 этаж, пом.21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 </w:t>
            </w:r>
          </w:p>
        </w:tc>
      </w:tr>
      <w:tr w:rsidR="00AF04EE" w:rsidRPr="00AF04EE" w:rsidTr="00AF04EE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Встроенное помещение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Московская область, Ногинский район, д. Большое </w:t>
            </w:r>
            <w:proofErr w:type="spellStart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Буньково</w:t>
            </w:r>
            <w:proofErr w:type="spellEnd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мкр</w:t>
            </w:r>
            <w:proofErr w:type="spellEnd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. Фабрики, д.45А, 1 этаж, пом. 15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 </w:t>
            </w:r>
          </w:p>
        </w:tc>
      </w:tr>
      <w:tr w:rsidR="00AF04EE" w:rsidRPr="00AF04EE" w:rsidTr="00AF04EE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Встроенное помещение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Московская область, Ногинский район, д. Большое </w:t>
            </w:r>
            <w:proofErr w:type="spellStart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Буньково</w:t>
            </w:r>
            <w:proofErr w:type="spellEnd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мкр</w:t>
            </w:r>
            <w:proofErr w:type="spellEnd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. Фабрики, д.45А, 1 этаж, пом. 12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 </w:t>
            </w:r>
          </w:p>
        </w:tc>
      </w:tr>
      <w:tr w:rsidR="00AF04EE" w:rsidRPr="00AF04EE" w:rsidTr="00AF04EE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Встроенное помещение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Московская область, </w:t>
            </w: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lastRenderedPageBreak/>
              <w:t xml:space="preserve">Ногинский район, д. Большое </w:t>
            </w:r>
            <w:proofErr w:type="spellStart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Буньково</w:t>
            </w:r>
            <w:proofErr w:type="spellEnd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мкр</w:t>
            </w:r>
            <w:proofErr w:type="spellEnd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. Фабрики, д.45А, 2 этаж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lastRenderedPageBreak/>
              <w:t>277,8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 </w:t>
            </w:r>
          </w:p>
        </w:tc>
      </w:tr>
      <w:tr w:rsidR="00AF04EE" w:rsidRPr="00AF04EE" w:rsidTr="00AF04EE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Встроенное помещение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Московская область, Ногинский район, г. Ногинск, ул. Центральная, д. 6А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Парикмахерская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Аренда</w:t>
            </w:r>
          </w:p>
        </w:tc>
      </w:tr>
      <w:tr w:rsidR="00AF04EE" w:rsidRPr="00AF04EE" w:rsidTr="00AF04EE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Встроенное помещение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Московская область, Ногинский район, г. Ногинск, ул. Центральная, д. 6А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 </w:t>
            </w:r>
          </w:p>
        </w:tc>
      </w:tr>
      <w:tr w:rsidR="00AF04EE" w:rsidRPr="00AF04EE" w:rsidTr="00AF04EE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Встроенное помещение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Московская область, Ногинский район, г. Ногинск, ул. 3-го Интернационала, д. 65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Бытовые слуги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Аренда</w:t>
            </w:r>
          </w:p>
        </w:tc>
      </w:tr>
      <w:tr w:rsidR="00AF04EE" w:rsidRPr="00AF04EE" w:rsidTr="00AF04EE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Встроенное помещение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Московская область, Ногинский район, г. Ногинск, ул. Чапаева, д.16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Аренда</w:t>
            </w:r>
          </w:p>
        </w:tc>
      </w:tr>
      <w:tr w:rsidR="00AF04EE" w:rsidRPr="00AF04EE" w:rsidTr="00AF04EE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Встроенное помещение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Московская область, Ногинский район, г. Ногинск, ул. Чапаева, д.16, пом. 14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 </w:t>
            </w:r>
          </w:p>
        </w:tc>
      </w:tr>
      <w:tr w:rsidR="00AF04EE" w:rsidRPr="00AF04EE" w:rsidTr="00AF04EE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Встроенное помещение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Московская область, Ногинский район, с. Ямкино, </w:t>
            </w: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lastRenderedPageBreak/>
              <w:t>Центральная Усадьба, д. 11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lastRenderedPageBreak/>
              <w:t>13,5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 </w:t>
            </w:r>
          </w:p>
        </w:tc>
      </w:tr>
      <w:tr w:rsidR="00AF04EE" w:rsidRPr="00AF04EE" w:rsidTr="00AF04EE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Встроенное помещение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Московская область, Ногинский район, с. Ямкино, Центральная Усадьба, д. 11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 </w:t>
            </w:r>
          </w:p>
        </w:tc>
      </w:tr>
      <w:tr w:rsidR="00AF04EE" w:rsidRPr="00AF04EE" w:rsidTr="00AF04EE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Встроенное помещение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Московская область, Ногинский район, с. Ямкино, Центральная Усадьба, д. 11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 </w:t>
            </w:r>
          </w:p>
        </w:tc>
      </w:tr>
      <w:tr w:rsidR="00AF04EE" w:rsidRPr="00AF04EE" w:rsidTr="00AF04EE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Встроенное помещение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Московская область, Ногинский район, г. Ногинск, </w:t>
            </w:r>
            <w:proofErr w:type="spellStart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Рузинский</w:t>
            </w:r>
            <w:proofErr w:type="spellEnd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проезд, д. 4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 </w:t>
            </w:r>
          </w:p>
        </w:tc>
      </w:tr>
      <w:tr w:rsidR="00AF04EE" w:rsidRPr="00AF04EE" w:rsidTr="00AF04EE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Встроенное помещение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Московская область, Ногинский район, г. Электроугли, микрорайон </w:t>
            </w:r>
            <w:proofErr w:type="spellStart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Вишняковские</w:t>
            </w:r>
            <w:proofErr w:type="spellEnd"/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дачи, ул. Советская, д.7, ком. 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Аренда</w:t>
            </w:r>
          </w:p>
        </w:tc>
      </w:tr>
    </w:tbl>
    <w:p w:rsidR="00AF04EE" w:rsidRPr="00AF04EE" w:rsidRDefault="00AF04EE" w:rsidP="00AF04EE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F04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tbl>
      <w:tblPr>
        <w:tblW w:w="101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9"/>
        <w:gridCol w:w="4854"/>
      </w:tblGrid>
      <w:tr w:rsidR="00AF04EE" w:rsidRPr="00AF04EE" w:rsidTr="00AF04EE"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Председатель Комитета по управлению имуществом администрации Богородского городского округа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 </w:t>
            </w:r>
          </w:p>
          <w:p w:rsidR="00AF04EE" w:rsidRPr="00AF04EE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F04E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А.Н. Ермохин</w:t>
            </w:r>
          </w:p>
        </w:tc>
      </w:tr>
    </w:tbl>
    <w:p w:rsidR="00AF04EE" w:rsidRPr="00AF04EE" w:rsidRDefault="00AF04EE" w:rsidP="00AF04EE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F04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0D754E" w:rsidRDefault="000D754E">
      <w:bookmarkStart w:id="0" w:name="_GoBack"/>
      <w:bookmarkEnd w:id="0"/>
    </w:p>
    <w:sectPr w:rsidR="000D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C24F7"/>
    <w:multiLevelType w:val="multilevel"/>
    <w:tmpl w:val="81D09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EE"/>
    <w:rsid w:val="000D754E"/>
    <w:rsid w:val="00334C19"/>
    <w:rsid w:val="00AF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13452-2A7E-4620-99AA-E7C832CA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Лысенина</dc:creator>
  <cp:keywords/>
  <dc:description/>
  <cp:lastModifiedBy>Лысенина</cp:lastModifiedBy>
  <cp:revision>1</cp:revision>
  <dcterms:created xsi:type="dcterms:W3CDTF">2019-11-13T12:21:00Z</dcterms:created>
  <dcterms:modified xsi:type="dcterms:W3CDTF">2019-11-13T12:22:00Z</dcterms:modified>
</cp:coreProperties>
</file>