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AC" w:rsidRPr="00966650" w:rsidRDefault="00625E82" w:rsidP="00342E73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:rsidR="00CD3DD6" w:rsidRPr="00966650" w:rsidRDefault="00F73A2B" w:rsidP="00055213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:rsidR="006B4279" w:rsidRPr="00055213" w:rsidRDefault="001244C1" w:rsidP="00055213">
      <w:pPr>
        <w:jc w:val="center"/>
        <w:textAlignment w:val="baseline"/>
        <w:rPr>
          <w:b/>
          <w:color w:val="000000"/>
          <w:sz w:val="28"/>
          <w:szCs w:val="28"/>
        </w:rPr>
      </w:pPr>
      <w:r w:rsidRPr="00966650">
        <w:rPr>
          <w:b/>
          <w:bCs/>
          <w:sz w:val="28"/>
          <w:szCs w:val="28"/>
        </w:rPr>
        <w:t>по</w:t>
      </w:r>
      <w:r w:rsidRPr="00966650">
        <w:rPr>
          <w:b/>
          <w:sz w:val="28"/>
          <w:szCs w:val="28"/>
        </w:rPr>
        <w:t xml:space="preserve">становления </w:t>
      </w:r>
      <w:r w:rsidR="003F605B" w:rsidRPr="00043FD7">
        <w:rPr>
          <w:b/>
          <w:color w:val="000000"/>
          <w:sz w:val="28"/>
          <w:szCs w:val="28"/>
        </w:rPr>
        <w:t xml:space="preserve">администрации </w:t>
      </w:r>
      <w:r w:rsidR="003F605B">
        <w:rPr>
          <w:b/>
          <w:color w:val="000000"/>
          <w:sz w:val="28"/>
          <w:szCs w:val="28"/>
        </w:rPr>
        <w:t xml:space="preserve">Богородского городского округа </w:t>
      </w:r>
      <w:r w:rsidR="003F605B">
        <w:rPr>
          <w:b/>
          <w:color w:val="000000"/>
          <w:sz w:val="28"/>
          <w:szCs w:val="28"/>
        </w:rPr>
        <w:br/>
        <w:t>«</w:t>
      </w:r>
      <w:r w:rsidR="00055213" w:rsidRPr="00055213">
        <w:rPr>
          <w:b/>
          <w:color w:val="000000"/>
          <w:sz w:val="28"/>
          <w:szCs w:val="28"/>
        </w:rPr>
        <w:t>Об утверждении Порядка предоставления государственной услуги «Установление соответствия вида разрешенного использования земельных участков классификатору видов разрешенного использования земельного участка» на территории Богородского городского округа</w:t>
      </w:r>
      <w:r w:rsidR="003F605B">
        <w:rPr>
          <w:b/>
          <w:color w:val="000000"/>
          <w:sz w:val="28"/>
          <w:szCs w:val="28"/>
        </w:rPr>
        <w:t>»</w:t>
      </w:r>
    </w:p>
    <w:p w:rsidR="00966650" w:rsidRPr="00966650" w:rsidRDefault="00966650" w:rsidP="006B4279">
      <w:pPr>
        <w:textAlignment w:val="baseline"/>
        <w:rPr>
          <w:b/>
          <w:sz w:val="28"/>
          <w:szCs w:val="28"/>
        </w:rPr>
      </w:pPr>
    </w:p>
    <w:p w:rsidR="00625E82" w:rsidRPr="00966650" w:rsidRDefault="00625E82" w:rsidP="006B4279">
      <w:pPr>
        <w:ind w:firstLine="708"/>
        <w:jc w:val="both"/>
        <w:textAlignment w:val="baseline"/>
        <w:rPr>
          <w:sz w:val="28"/>
          <w:szCs w:val="28"/>
        </w:rPr>
      </w:pPr>
      <w:r w:rsidRPr="00966650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966650">
        <w:rPr>
          <w:sz w:val="28"/>
          <w:szCs w:val="28"/>
        </w:rPr>
        <w:t>прикреплённого</w:t>
      </w:r>
      <w:r w:rsidRPr="00966650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966650">
        <w:rPr>
          <w:b/>
          <w:sz w:val="28"/>
          <w:szCs w:val="28"/>
        </w:rPr>
        <w:t>oserp@yandex.ru</w:t>
      </w:r>
      <w:r w:rsidR="00B41FBE" w:rsidRPr="00966650">
        <w:rPr>
          <w:sz w:val="28"/>
          <w:szCs w:val="28"/>
        </w:rPr>
        <w:t xml:space="preserve"> </w:t>
      </w:r>
      <w:r w:rsidR="00342E73" w:rsidRPr="00966650">
        <w:rPr>
          <w:sz w:val="28"/>
          <w:szCs w:val="28"/>
        </w:rPr>
        <w:t>либо путем заполнения опросного листа на сайте</w:t>
      </w:r>
      <w:r w:rsidR="00EA1850">
        <w:rPr>
          <w:sz w:val="28"/>
          <w:szCs w:val="28"/>
        </w:rPr>
        <w:t xml:space="preserve"> </w:t>
      </w:r>
      <w:r w:rsidR="00EA1850" w:rsidRPr="00EA1850">
        <w:rPr>
          <w:sz w:val="28"/>
          <w:szCs w:val="28"/>
        </w:rPr>
        <w:t>http://bogorodsky-okrug.ru</w:t>
      </w:r>
      <w:bookmarkStart w:id="0" w:name="_GoBack"/>
      <w:bookmarkEnd w:id="0"/>
      <w:r w:rsidR="00342E73" w:rsidRPr="00966650">
        <w:rPr>
          <w:sz w:val="28"/>
          <w:szCs w:val="28"/>
        </w:rPr>
        <w:t>, раздел «Гражданам», подраздел «Оценка регулирующего воздействия»</w:t>
      </w:r>
      <w:r w:rsidR="004D3A6A" w:rsidRPr="00966650">
        <w:rPr>
          <w:sz w:val="28"/>
          <w:szCs w:val="28"/>
        </w:rPr>
        <w:t xml:space="preserve"> не позднее </w:t>
      </w:r>
      <w:r w:rsidR="00055213">
        <w:rPr>
          <w:b/>
          <w:sz w:val="28"/>
          <w:szCs w:val="28"/>
        </w:rPr>
        <w:t>29.04</w:t>
      </w:r>
      <w:r w:rsidR="003F605B">
        <w:rPr>
          <w:b/>
          <w:sz w:val="28"/>
          <w:szCs w:val="28"/>
        </w:rPr>
        <w:t>.2019</w:t>
      </w:r>
      <w:r w:rsidR="004D3A6A" w:rsidRPr="00966650">
        <w:rPr>
          <w:b/>
          <w:sz w:val="28"/>
          <w:szCs w:val="28"/>
        </w:rPr>
        <w:t>.</w:t>
      </w:r>
    </w:p>
    <w:p w:rsidR="00625E82" w:rsidRPr="00966650" w:rsidRDefault="00625E82" w:rsidP="001478A9">
      <w:pPr>
        <w:ind w:firstLine="708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342E73" w:rsidRPr="00966650">
        <w:rPr>
          <w:sz w:val="28"/>
          <w:szCs w:val="28"/>
        </w:rPr>
        <w:t xml:space="preserve">отдел стратегического планирования и инвестиционной деятельности администрации </w:t>
      </w:r>
      <w:r w:rsidR="003D5CC9">
        <w:rPr>
          <w:sz w:val="28"/>
          <w:szCs w:val="28"/>
        </w:rPr>
        <w:t>Богородского городского округа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25E82" w:rsidRPr="00966650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</w:t>
            </w:r>
            <w:r w:rsidRPr="00966650">
              <w:rPr>
                <w:sz w:val="28"/>
                <w:szCs w:val="28"/>
              </w:rPr>
              <w:lastRenderedPageBreak/>
              <w:t>технологий), либо устанавливает проведение операций не самым оптимальным способом;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какой-либо отрасли;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:rsidTr="001478A9">
        <w:trPr>
          <w:trHeight w:val="295"/>
        </w:trPr>
        <w:tc>
          <w:tcPr>
            <w:tcW w:w="9781" w:type="dxa"/>
            <w:gridSpan w:val="2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70"/>
        </w:trPr>
        <w:tc>
          <w:tcPr>
            <w:tcW w:w="9781" w:type="dxa"/>
            <w:gridSpan w:val="2"/>
          </w:tcPr>
          <w:p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:rsidTr="0063317F">
        <w:trPr>
          <w:trHeight w:val="306"/>
        </w:trPr>
        <w:tc>
          <w:tcPr>
            <w:tcW w:w="9781" w:type="dxa"/>
            <w:gridSpan w:val="2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70"/>
        </w:trPr>
        <w:tc>
          <w:tcPr>
            <w:tcW w:w="9781" w:type="dxa"/>
            <w:gridSpan w:val="2"/>
          </w:tcPr>
          <w:p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63317F">
        <w:trPr>
          <w:trHeight w:val="120"/>
        </w:trPr>
        <w:tc>
          <w:tcPr>
            <w:tcW w:w="9781" w:type="dxa"/>
            <w:gridSpan w:val="2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0F4"/>
    <w:rsid w:val="00055213"/>
    <w:rsid w:val="001244C1"/>
    <w:rsid w:val="001478A9"/>
    <w:rsid w:val="001B00EC"/>
    <w:rsid w:val="00342E73"/>
    <w:rsid w:val="003652E8"/>
    <w:rsid w:val="003D5CC9"/>
    <w:rsid w:val="003F605B"/>
    <w:rsid w:val="004305F2"/>
    <w:rsid w:val="004D3A6A"/>
    <w:rsid w:val="005739B4"/>
    <w:rsid w:val="005973A0"/>
    <w:rsid w:val="00605703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966650"/>
    <w:rsid w:val="00A342A4"/>
    <w:rsid w:val="00A5518E"/>
    <w:rsid w:val="00B41FBE"/>
    <w:rsid w:val="00B670F4"/>
    <w:rsid w:val="00B703DF"/>
    <w:rsid w:val="00C61743"/>
    <w:rsid w:val="00CD3DD6"/>
    <w:rsid w:val="00D96FAC"/>
    <w:rsid w:val="00E16199"/>
    <w:rsid w:val="00E25724"/>
    <w:rsid w:val="00EA1850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User</cp:lastModifiedBy>
  <cp:revision>31</cp:revision>
  <dcterms:created xsi:type="dcterms:W3CDTF">2016-09-26T11:50:00Z</dcterms:created>
  <dcterms:modified xsi:type="dcterms:W3CDTF">2019-03-18T14:44:00Z</dcterms:modified>
</cp:coreProperties>
</file>