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507FF7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507FF7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7A7688CE" w14:textId="77777777" w:rsidR="00507FF7" w:rsidRPr="00507FF7" w:rsidRDefault="001244C1" w:rsidP="00507FF7">
      <w:pPr>
        <w:jc w:val="center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0066D4">
        <w:rPr>
          <w:b/>
          <w:color w:val="000000"/>
          <w:sz w:val="28"/>
          <w:szCs w:val="28"/>
        </w:rPr>
        <w:t xml:space="preserve">от </w:t>
      </w:r>
      <w:r w:rsidR="00507FF7" w:rsidRPr="00507FF7">
        <w:rPr>
          <w:b/>
          <w:sz w:val="28"/>
          <w:szCs w:val="28"/>
        </w:rPr>
        <w:t xml:space="preserve">01.11.2021 № 3584 </w:t>
      </w:r>
      <w:r w:rsidR="000066D4" w:rsidRPr="006638FD">
        <w:rPr>
          <w:b/>
          <w:sz w:val="28"/>
          <w:szCs w:val="28"/>
        </w:rPr>
        <w:t>«</w:t>
      </w:r>
      <w:r w:rsidR="00507FF7" w:rsidRPr="00507FF7">
        <w:rPr>
          <w:b/>
          <w:sz w:val="28"/>
          <w:szCs w:val="28"/>
        </w:rPr>
        <w:t>О внесении изменений в постановление</w:t>
      </w:r>
    </w:p>
    <w:p w14:paraId="41E179A9" w14:textId="728A249A" w:rsidR="00507FF7" w:rsidRPr="00507FF7" w:rsidRDefault="00507FF7" w:rsidP="00507FF7">
      <w:pPr>
        <w:jc w:val="center"/>
        <w:rPr>
          <w:b/>
          <w:sz w:val="28"/>
          <w:szCs w:val="28"/>
        </w:rPr>
      </w:pPr>
      <w:r w:rsidRPr="00507FF7">
        <w:rPr>
          <w:b/>
          <w:sz w:val="28"/>
          <w:szCs w:val="28"/>
        </w:rPr>
        <w:t>админи</w:t>
      </w:r>
      <w:r>
        <w:rPr>
          <w:b/>
          <w:sz w:val="28"/>
          <w:szCs w:val="28"/>
        </w:rPr>
        <w:t xml:space="preserve">страции Богородского городского </w:t>
      </w:r>
      <w:r w:rsidRPr="00507FF7">
        <w:rPr>
          <w:b/>
          <w:sz w:val="28"/>
          <w:szCs w:val="28"/>
        </w:rPr>
        <w:t>округа от 1</w:t>
      </w:r>
      <w:r>
        <w:rPr>
          <w:b/>
          <w:sz w:val="28"/>
          <w:szCs w:val="28"/>
        </w:rPr>
        <w:t>4.07.2021 № 2214</w:t>
      </w:r>
      <w:r>
        <w:rPr>
          <w:b/>
          <w:sz w:val="28"/>
          <w:szCs w:val="28"/>
        </w:rPr>
        <w:br/>
        <w:t xml:space="preserve">Об утверждении </w:t>
      </w:r>
      <w:r w:rsidRPr="00507FF7">
        <w:rPr>
          <w:b/>
          <w:sz w:val="28"/>
          <w:szCs w:val="28"/>
        </w:rPr>
        <w:t>административного регламента предоставления</w:t>
      </w:r>
    </w:p>
    <w:p w14:paraId="00A65145" w14:textId="4382685F" w:rsidR="00507FF7" w:rsidRPr="00507FF7" w:rsidRDefault="00507FF7" w:rsidP="00507FF7">
      <w:pPr>
        <w:jc w:val="center"/>
        <w:rPr>
          <w:b/>
          <w:sz w:val="28"/>
          <w:szCs w:val="28"/>
        </w:rPr>
      </w:pPr>
      <w:r w:rsidRPr="00507FF7">
        <w:rPr>
          <w:b/>
          <w:sz w:val="28"/>
          <w:szCs w:val="28"/>
        </w:rPr>
        <w:t>муниципальной услуги «Выдача</w:t>
      </w:r>
      <w:r>
        <w:rPr>
          <w:b/>
          <w:sz w:val="28"/>
          <w:szCs w:val="28"/>
        </w:rPr>
        <w:t xml:space="preserve"> архивных </w:t>
      </w:r>
      <w:proofErr w:type="gramStart"/>
      <w:r>
        <w:rPr>
          <w:b/>
          <w:sz w:val="28"/>
          <w:szCs w:val="28"/>
        </w:rPr>
        <w:t>справок,</w:t>
      </w:r>
      <w:r>
        <w:rPr>
          <w:b/>
          <w:sz w:val="28"/>
          <w:szCs w:val="28"/>
        </w:rPr>
        <w:br/>
        <w:t>архивных</w:t>
      </w:r>
      <w:proofErr w:type="gramEnd"/>
      <w:r>
        <w:rPr>
          <w:b/>
          <w:sz w:val="28"/>
          <w:szCs w:val="28"/>
        </w:rPr>
        <w:t xml:space="preserve"> выписок, </w:t>
      </w:r>
      <w:r w:rsidRPr="00507FF7">
        <w:rPr>
          <w:b/>
          <w:sz w:val="28"/>
          <w:szCs w:val="28"/>
        </w:rPr>
        <w:t>архивных копий и информационных писем</w:t>
      </w:r>
    </w:p>
    <w:p w14:paraId="244987BC" w14:textId="4C9BF43F" w:rsidR="000066D4" w:rsidRPr="006638FD" w:rsidRDefault="00507FF7" w:rsidP="00507FF7">
      <w:pPr>
        <w:jc w:val="center"/>
        <w:rPr>
          <w:b/>
          <w:sz w:val="28"/>
          <w:szCs w:val="28"/>
        </w:rPr>
      </w:pPr>
      <w:r w:rsidRPr="00507FF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основании архивных документов, </w:t>
      </w:r>
      <w:r w:rsidRPr="00507FF7">
        <w:rPr>
          <w:b/>
          <w:sz w:val="28"/>
          <w:szCs w:val="28"/>
        </w:rPr>
        <w:t>созданных с 1 января 1994 года»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71DE1CE4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507FF7">
        <w:rPr>
          <w:b/>
          <w:bCs/>
          <w:sz w:val="28"/>
          <w:szCs w:val="28"/>
        </w:rPr>
        <w:t>05.12</w:t>
      </w:r>
      <w:bookmarkStart w:id="0" w:name="_GoBack"/>
      <w:bookmarkEnd w:id="0"/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0066D4" w:rsidRPr="004D4207">
        <w:rPr>
          <w:b/>
          <w:bCs/>
          <w:sz w:val="28"/>
          <w:szCs w:val="28"/>
        </w:rPr>
        <w:t>2</w:t>
      </w:r>
      <w:r w:rsidR="004D3A6A" w:rsidRPr="000066D4">
        <w:rPr>
          <w:sz w:val="28"/>
          <w:szCs w:val="28"/>
        </w:rPr>
        <w:t>.</w:t>
      </w:r>
    </w:p>
    <w:p w14:paraId="5A1B2F38" w14:textId="77777777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4D4207"/>
    <w:rsid w:val="00507FF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A84DD8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32</cp:revision>
  <dcterms:created xsi:type="dcterms:W3CDTF">2016-09-26T11:50:00Z</dcterms:created>
  <dcterms:modified xsi:type="dcterms:W3CDTF">2022-12-12T13:35:00Z</dcterms:modified>
</cp:coreProperties>
</file>