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244987BC" w14:textId="73CF8CE0" w:rsidR="000066D4" w:rsidRPr="007652D1" w:rsidRDefault="001244C1" w:rsidP="007652D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7652D1">
        <w:rPr>
          <w:b/>
          <w:bCs/>
          <w:sz w:val="28"/>
          <w:szCs w:val="28"/>
        </w:rPr>
        <w:t xml:space="preserve">постановления </w:t>
      </w:r>
      <w:r w:rsidR="003F605B" w:rsidRPr="007652D1">
        <w:rPr>
          <w:b/>
          <w:bCs/>
          <w:color w:val="000000"/>
          <w:sz w:val="28"/>
          <w:szCs w:val="28"/>
        </w:rPr>
        <w:t xml:space="preserve">администрации Богородского городского округа </w:t>
      </w:r>
      <w:r w:rsidR="000066D4" w:rsidRPr="007652D1">
        <w:rPr>
          <w:b/>
          <w:bCs/>
          <w:color w:val="000000"/>
          <w:sz w:val="28"/>
          <w:szCs w:val="28"/>
        </w:rPr>
        <w:t xml:space="preserve">от </w:t>
      </w:r>
      <w:r w:rsidR="007652D1" w:rsidRPr="007652D1">
        <w:rPr>
          <w:b/>
          <w:bCs/>
          <w:sz w:val="28"/>
          <w:szCs w:val="28"/>
        </w:rPr>
        <w:t>08.11.2021 №3613</w:t>
      </w:r>
      <w:r w:rsidR="000066D4" w:rsidRPr="007652D1">
        <w:rPr>
          <w:b/>
          <w:bCs/>
          <w:sz w:val="28"/>
          <w:szCs w:val="28"/>
        </w:rPr>
        <w:t xml:space="preserve"> «</w:t>
      </w:r>
      <w:r w:rsidR="007652D1" w:rsidRPr="007652D1">
        <w:rPr>
          <w:b/>
          <w:bCs/>
          <w:color w:val="212121"/>
          <w:sz w:val="28"/>
          <w:szCs w:val="28"/>
        </w:rPr>
        <w:t>О внесении изменений в постановление администрации Богородского городского округа от 25.11.2019 № 3843«Об утверждении схемы размещения рекламных конструкций на территории Богородского городского округа Московской области»(в редакции постановлений администрации Богородского городского округа от 16.01.2020№ 77, от 05.03.2020  № 695, от 01.06.2020 № 1435, от 12.11.2020 № 3145, от 15.01.2021 № 67 от 25.03.2021 № 777, от 24.04.2021 № 1145, от 26.05.2021 № 1525, от 19.07.2021 № 2269, от 25.08.2021 № 2786, от 18.10.2021  № 3382)</w:t>
      </w:r>
      <w:r w:rsidR="000066D4" w:rsidRPr="006638FD">
        <w:rPr>
          <w:b/>
          <w:sz w:val="28"/>
          <w:szCs w:val="28"/>
        </w:rPr>
        <w:t>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54787596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7652D1">
        <w:rPr>
          <w:b/>
          <w:bCs/>
          <w:sz w:val="28"/>
          <w:szCs w:val="28"/>
        </w:rPr>
        <w:t>12</w:t>
      </w:r>
      <w:r w:rsidR="003F605B" w:rsidRPr="004D4207">
        <w:rPr>
          <w:b/>
          <w:bCs/>
          <w:sz w:val="28"/>
          <w:szCs w:val="28"/>
        </w:rPr>
        <w:t>.</w:t>
      </w:r>
      <w:r w:rsidR="007652D1">
        <w:rPr>
          <w:b/>
          <w:bCs/>
          <w:sz w:val="28"/>
          <w:szCs w:val="28"/>
        </w:rPr>
        <w:t>12</w:t>
      </w:r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0066D4" w:rsidRPr="004D4207">
        <w:rPr>
          <w:b/>
          <w:bCs/>
          <w:sz w:val="28"/>
          <w:szCs w:val="28"/>
        </w:rPr>
        <w:t>2</w:t>
      </w:r>
      <w:r w:rsidR="004D3A6A" w:rsidRPr="000066D4">
        <w:rPr>
          <w:sz w:val="28"/>
          <w:szCs w:val="28"/>
        </w:rPr>
        <w:t>.</w:t>
      </w:r>
    </w:p>
    <w:p w14:paraId="5A1B2F38" w14:textId="12DF5ECA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7652D1">
        <w:rPr>
          <w:sz w:val="28"/>
          <w:szCs w:val="28"/>
        </w:rPr>
        <w:t xml:space="preserve">управление социально-экономического развития </w:t>
      </w:r>
      <w:r w:rsidR="00342E73" w:rsidRPr="00966650">
        <w:rPr>
          <w:sz w:val="28"/>
          <w:szCs w:val="28"/>
        </w:rPr>
        <w:t xml:space="preserve">администрации </w:t>
      </w:r>
      <w:r w:rsidR="007652D1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</w:t>
            </w:r>
            <w:r w:rsidRPr="00966650">
              <w:rPr>
                <w:sz w:val="28"/>
                <w:szCs w:val="28"/>
              </w:rPr>
              <w:lastRenderedPageBreak/>
              <w:t>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</w:t>
            </w:r>
            <w:r w:rsidRPr="00966650">
              <w:rPr>
                <w:sz w:val="28"/>
                <w:szCs w:val="28"/>
              </w:rPr>
              <w:lastRenderedPageBreak/>
              <w:t>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</w:t>
            </w:r>
            <w:proofErr w:type="gramStart"/>
            <w:r w:rsidRPr="00966650">
              <w:rPr>
                <w:sz w:val="28"/>
                <w:szCs w:val="28"/>
              </w:rPr>
              <w:t>издержки, в случае, если</w:t>
            </w:r>
            <w:proofErr w:type="gramEnd"/>
            <w:r w:rsidRPr="00966650">
              <w:rPr>
                <w:sz w:val="28"/>
                <w:szCs w:val="28"/>
              </w:rPr>
              <w:t xml:space="preserve">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17316">
    <w:abstractNumId w:val="0"/>
  </w:num>
  <w:num w:numId="2" w16cid:durableId="184551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F4"/>
    <w:rsid w:val="000066D4"/>
    <w:rsid w:val="001244C1"/>
    <w:rsid w:val="001478A9"/>
    <w:rsid w:val="001B00EC"/>
    <w:rsid w:val="00342E73"/>
    <w:rsid w:val="003652E8"/>
    <w:rsid w:val="003F605B"/>
    <w:rsid w:val="004305F2"/>
    <w:rsid w:val="004B2631"/>
    <w:rsid w:val="004D3A6A"/>
    <w:rsid w:val="004D4207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7652D1"/>
    <w:rsid w:val="00966650"/>
    <w:rsid w:val="00A342A4"/>
    <w:rsid w:val="00A5518E"/>
    <w:rsid w:val="00A84DD8"/>
    <w:rsid w:val="00B41FBE"/>
    <w:rsid w:val="00B670F4"/>
    <w:rsid w:val="00B703DF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Олеся Александровна Грошева</cp:lastModifiedBy>
  <cp:revision>32</cp:revision>
  <dcterms:created xsi:type="dcterms:W3CDTF">2016-09-26T11:50:00Z</dcterms:created>
  <dcterms:modified xsi:type="dcterms:W3CDTF">2022-12-08T08:04:00Z</dcterms:modified>
</cp:coreProperties>
</file>